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639F8">
        <w:rPr>
          <w:snapToGrid/>
          <w:color w:val="000000" w:themeColor="text1"/>
          <w:sz w:val="24"/>
          <w:szCs w:val="24"/>
        </w:rPr>
        <w:t>1</w:t>
      </w:r>
      <w:r w:rsidR="0094153C">
        <w:rPr>
          <w:snapToGrid/>
          <w:color w:val="000000" w:themeColor="text1"/>
          <w:sz w:val="24"/>
          <w:szCs w:val="24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8639F8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94153C" w:rsidRPr="0094153C">
        <w:rPr>
          <w:color w:val="000000" w:themeColor="text1"/>
          <w:sz w:val="32"/>
          <w:szCs w:val="32"/>
        </w:rPr>
        <w:t>зданий станции воздуходувной, иловой насосной станции (замена деревянных дверей на противопожарные), ГОКС г. Самара ул. Обувная 136</w:t>
      </w:r>
      <w:r w:rsidR="004D3E60" w:rsidRPr="004D3E60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94153C">
        <w:rPr>
          <w:b/>
          <w:color w:val="000000" w:themeColor="text1"/>
          <w:sz w:val="32"/>
          <w:szCs w:val="32"/>
        </w:rPr>
        <w:t>85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8639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94153C" w:rsidRPr="0094153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зданий станции воздуходувной, иловой насосной станции (замена деревянных дверей на противопожарные), ГОКС г. Самара ул. Обувная 136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4153C">
              <w:rPr>
                <w:b/>
                <w:sz w:val="20"/>
                <w:szCs w:val="20"/>
              </w:rPr>
              <w:t>223 308,88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53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B92A-9944-401E-BA82-DBC64CD6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15</Pages>
  <Words>4740</Words>
  <Characters>32128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368</cp:revision>
  <cp:lastPrinted>2019-02-04T06:44:00Z</cp:lastPrinted>
  <dcterms:created xsi:type="dcterms:W3CDTF">2019-02-07T06:22:00Z</dcterms:created>
  <dcterms:modified xsi:type="dcterms:W3CDTF">2023-09-18T05:08:00Z</dcterms:modified>
</cp:coreProperties>
</file>